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44"/>
        <w:gridCol w:w="4394"/>
      </w:tblGrid>
      <w:tr>
        <w:trPr>
          <w:trHeight w:val="840" w:hRule="atLeast"/>
        </w:trPr>
        <w:tc>
          <w:tcPr>
            <w:tcW w:w="9638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4715"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Приложение № 1</w:t>
              <w:br/>
              <w:t xml:space="preserve">к Положению </w:t>
              <w:br/>
              <w:t xml:space="preserve">о проведении декады качества предоставления государственных услуг в сфере социальной поддержки </w:t>
              <w:br/>
              <w:t xml:space="preserve">и социального обслуживания граждан </w:t>
              <w:br/>
              <w:t>в Красноярском крае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ПЕРЕЧЕНЬ АНКЕТ, ИСПОЛЬЗУЕМЫХ ДЛЯ ОПРОСА</w:t>
            </w:r>
            <w:bookmarkStart w:id="0" w:name="_GoBack"/>
            <w:bookmarkEnd w:id="0"/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Наименование типа учреждения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Используемые формы анкет</w:t>
            </w:r>
          </w:p>
        </w:tc>
      </w:tr>
      <w:tr>
        <w:trPr>
          <w:trHeight w:val="20" w:hRule="atLeast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Учреждения социального обслуживания граждан, в том числе: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Специальный дом-интернат для граждан пожилого возраста и инвалидов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ДИ/в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Дом-интернат (пансионат) для граждан пожилого возраста и инвалидов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ДИ/в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Психоневрологический интернат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ПНИ/в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Комплексный центр социального обслуживания населения, центр социального обслуживания населения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Д; Р/СиД; ПСиД; ЦСА/ВП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Социально-оздоровительный центр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Тесь, Жарки, Тонус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Реабилитационный центр для детей </w:t>
              <w:br/>
              <w:t>и подростков с ограниченными возможностями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Д; Р/СиД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Социально-реабилитационный центр инвалидов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ПСиД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Центр социальной адаптации лиц, освобожденных из мест лишения свободы (в т.ч. отделение временного пребывания)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ЦСА/ВП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Центр социальной помощи семье и детям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Д; Р/СиД; ПСиД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Социально-реабилитационный центр </w:t>
              <w:br/>
              <w:t>для несовершеннолетних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Д; Р/СиД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Реабилитационный центр для лиц, страдающих психическими расстройствами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ДИ/в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Геронтологический центр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Тесь, Жарки, Тонус</w:t>
            </w:r>
          </w:p>
        </w:tc>
      </w:tr>
      <w:tr>
        <w:trPr>
          <w:trHeight w:val="20" w:hRule="atLeast"/>
        </w:trPr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КГКУ УСЗН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ВТО; УСЗН; Сайт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2692" w:gutter="0" w:header="0" w:top="993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Style3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3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4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472C4" w:themeColor="accent1"/>
      <w:sz w:val="18"/>
      <w:szCs w:val="18"/>
    </w:rPr>
  </w:style>
  <w:style w:type="paragraph" w:styleId="FootnoteText">
    <w:name w:val="Footnote Text"/>
    <w:basedOn w:val="Normal"/>
    <w:link w:val="Style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IndexHeading">
    <w:name w:val="Index Heading"/>
    <w:basedOn w:val="Style9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37DC8" w:themeColor="accent1" w:sz="4" w:space="0"/>
          <w:left w:val="single" w:color="537DC8" w:themeColor="accent1" w:sz="4" w:space="0"/>
          <w:bottom w:val="single" w:color="537DC8" w:themeColor="accent1" w:sz="4" w:space="0"/>
          <w:right w:val="single" w:color="537DC8" w:themeColor="accent1" w:sz="4" w:space="0"/>
        </w:tcBorders>
        <w:shd w:val="clear" w:color="537DC8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sz="12" w:space="0"/>
        </w:tcBorders>
      </w:tcPr>
    </w:tblStylePr>
    <w:tblStylePr w:type="lastRow">
      <w:rPr>
        <w:b/>
        <w:color w:val="A0B7E1" w:themeColor="accent1" w:themeTint="80" w:themeShade="95"/>
      </w:rPr>
      <w:tblPr/>
    </w:tblStylePr>
    <w:tblStylePr w:type="firstCol">
      <w:rPr>
        <w:b/>
        <w:color w:val="A0B7E1" w:themeColor="accent1" w:themeTint="80" w:themeShade="95"/>
      </w:rPr>
      <w:tblPr/>
    </w:tblStylePr>
    <w:tblStylePr w:type="lastCol">
      <w:rPr>
        <w:b/>
        <w:color w:val="A0B7E1" w:themeColor="accent1" w:themeTint="80" w:themeShade="95"/>
      </w:rPr>
      <w:tblPr/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  <w:tblPr/>
    </w:tblStylePr>
    <w:tblStylePr w:type="firstCol">
      <w:rPr>
        <w:b/>
        <w:color w:val="245A8D" w:themeColor="accent5" w:themeShade="95"/>
      </w:rPr>
      <w:tblPr/>
    </w:tblStylePr>
    <w:tblStylePr w:type="lastCol">
      <w:rPr>
        <w:b/>
        <w:color w:val="245A8D"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A0B7E1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sz="4" w:space="0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sz="4" w:space="0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1" w:sz="4" w:space="0"/>
          <w:left w:val="none" w:color="000000" w:sz="4" w:space="0"/>
          <w:bottom w:val="single" w:color="95AFD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5" w:sz="4" w:space="0"/>
          <w:left w:val="none" w:color="000000" w:sz="4" w:space="0"/>
          <w:bottom w:val="single" w:color="A2C6E7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C2E5" w:themeColor="accent5" w:sz="4" w:space="0"/>
          <w:right w:val="single" w:color="9BC2E5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C2E5" w:themeColor="accent5" w:sz="4" w:space="0"/>
          <w:bottom w:val="single" w:color="9BC2E5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BC2E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C2E5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  <w:tblPr/>
    </w:tblStylePr>
    <w:tblStylePr w:type="lastCol">
      <w:rPr>
        <w:b/>
        <w:color w:val="254175" w:themeColor="accent1" w:themeShade="95"/>
      </w:rPr>
      <w:tblPr/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sz="4" w:space="0"/>
        </w:tcBorders>
      </w:tcPr>
    </w:tblStylePr>
    <w:tblStylePr w:type="firstCol">
      <w:rPr>
        <w:b/>
        <w:color w:val="9BC2E5" w:themeColor="accent5" w:themeTint="9a" w:themeShade="95"/>
      </w:rPr>
      <w:tblPr/>
    </w:tblStylePr>
    <w:tblStylePr w:type="lastCol">
      <w:rPr>
        <w:b/>
        <w:color w:val="9BC2E5" w:themeColor="accent5" w:themeTint="9a" w:themeShade="95"/>
      </w:rPr>
      <w:tblPr/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9BC2E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sz="4" w:space="0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1" w:sz="4" w:space="0"/>
        <w:left w:val="single" w:color="254175" w:themeColor="accent1" w:sz="4" w:space="0"/>
        <w:bottom w:val="single" w:color="254175" w:themeColor="accent1" w:sz="4" w:space="0"/>
        <w:right w:val="single" w:color="254175" w:themeColor="accent1" w:sz="4" w:space="0"/>
        <w:insideH w:val="single" w:color="254175" w:themeColor="accent1" w:sz="4" w:space="0"/>
        <w:insideV w:val="single" w:color="254175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5" w:sz="4" w:space="0"/>
        <w:left w:val="single" w:color="245A8D" w:themeColor="accent5" w:sz="4" w:space="0"/>
        <w:bottom w:val="single" w:color="245A8D" w:themeColor="accent5" w:sz="4" w:space="0"/>
        <w:right w:val="single" w:color="245A8D" w:themeColor="accent5" w:sz="4" w:space="0"/>
        <w:insideH w:val="single" w:color="245A8D" w:themeColor="accent5" w:sz="4" w:space="0"/>
        <w:insideV w:val="single" w:color="245A8D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1" w:sz="4" w:space="0"/>
          <w:left w:val="single" w:color="B3C5E7" w:themeColor="accent1" w:sz="4" w:space="0"/>
          <w:bottom w:val="single" w:color="B3C5E7" w:themeColor="accent1" w:sz="4" w:space="0"/>
          <w:right w:val="single" w:color="B3C5E7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BC2E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C2E5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C2E5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5" w:sz="4" w:space="0"/>
          <w:left w:val="single" w:color="BCD6EE" w:themeColor="accent5" w:sz="4" w:space="0"/>
          <w:bottom w:val="single" w:color="BCD6EE" w:themeColor="accent5" w:sz="4" w:space="0"/>
          <w:right w:val="single" w:color="BCD6EE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AlterOffice/3.3.0.4$Linux_X86_64 LibreOffice_project/fa736b558560ebea8f92088bfd7720f4b3918f3f</Application>
  <AppVersion>15.0000</AppVersion>
  <Pages>1</Pages>
  <Words>143</Words>
  <Characters>1049</Characters>
  <CharactersWithSpaces>1166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2022-03-23T05:55:00Z</dcterms:created>
  <dc:creator>Сочина Марина Александровна</dc:creator>
  <dc:description/>
  <dc:language>ru-RU</dc:language>
  <cp:lastModifiedBy>kadyrova.av</cp:lastModifiedBy>
  <cp:lastPrinted>2023-12-25T05:00:00Z</cp:lastPrinted>
  <dcterms:modified xsi:type="dcterms:W3CDTF">2025-01-24T15:11:48Z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